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50" w:rsidRDefault="001A6650" w:rsidP="008B263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</w:pPr>
    </w:p>
    <w:p w:rsidR="001A6650" w:rsidRPr="008B2633" w:rsidRDefault="001A6650" w:rsidP="00B105A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</w:pPr>
    </w:p>
    <w:p w:rsidR="00EE713E" w:rsidRDefault="00EE713E" w:rsidP="008B263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A0A0A"/>
          <w:sz w:val="28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b/>
          <w:iCs/>
          <w:color w:val="0A0A0A"/>
          <w:sz w:val="28"/>
          <w:szCs w:val="28"/>
          <w:bdr w:val="none" w:sz="0" w:space="0" w:color="auto" w:frame="1"/>
          <w:lang w:eastAsia="ru-RU"/>
        </w:rPr>
        <w:t>Проектировочные компетенции управленческой команды</w:t>
      </w:r>
      <w:r w:rsidR="001A6650" w:rsidRPr="00B105A7">
        <w:rPr>
          <w:rFonts w:ascii="Times New Roman" w:eastAsia="Times New Roman" w:hAnsi="Times New Roman" w:cs="Times New Roman"/>
          <w:b/>
          <w:iCs/>
          <w:color w:val="0A0A0A"/>
          <w:sz w:val="28"/>
          <w:szCs w:val="28"/>
          <w:bdr w:val="none" w:sz="0" w:space="0" w:color="auto" w:frame="1"/>
          <w:lang w:eastAsia="ru-RU"/>
        </w:rPr>
        <w:t>: проектирование коммуникативной образовательной среды</w:t>
      </w:r>
    </w:p>
    <w:p w:rsidR="00B105A7" w:rsidRPr="00B105A7" w:rsidRDefault="00B105A7" w:rsidP="00B105A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  <w:t xml:space="preserve">Федина О.Н., </w:t>
      </w:r>
    </w:p>
    <w:p w:rsidR="00B105A7" w:rsidRPr="00B105A7" w:rsidRDefault="00B105A7" w:rsidP="00B105A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  <w:t xml:space="preserve">старший воспитатель </w:t>
      </w:r>
    </w:p>
    <w:p w:rsidR="00B105A7" w:rsidRPr="00B105A7" w:rsidRDefault="00B105A7" w:rsidP="00B105A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  <w:t xml:space="preserve">МБДОУ «Детский сад №94 комбинированного вида» </w:t>
      </w:r>
    </w:p>
    <w:p w:rsidR="00B105A7" w:rsidRPr="00B105A7" w:rsidRDefault="00B105A7" w:rsidP="00B105A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  <w:t xml:space="preserve">Приволжского района </w:t>
      </w:r>
      <w:proofErr w:type="spellStart"/>
      <w:r w:rsidRPr="00B105A7">
        <w:rPr>
          <w:rFonts w:ascii="Times New Roman" w:eastAsia="Times New Roman" w:hAnsi="Times New Roman" w:cs="Times New Roman"/>
          <w:iCs/>
          <w:color w:val="0A0A0A"/>
          <w:sz w:val="24"/>
          <w:szCs w:val="28"/>
          <w:bdr w:val="none" w:sz="0" w:space="0" w:color="auto" w:frame="1"/>
          <w:lang w:eastAsia="ru-RU"/>
        </w:rPr>
        <w:t>г.Казани</w:t>
      </w:r>
      <w:proofErr w:type="spellEnd"/>
    </w:p>
    <w:p w:rsidR="00B105A7" w:rsidRDefault="00B105A7" w:rsidP="00B105A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</w:pPr>
    </w:p>
    <w:p w:rsidR="00B105A7" w:rsidRPr="00B105A7" w:rsidRDefault="00B105A7" w:rsidP="00B105A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Название нашего семинара условно можно поделить на три </w:t>
      </w:r>
      <w:proofErr w:type="gramStart"/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части: </w:t>
      </w: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проектировочные</w:t>
      </w:r>
      <w:proofErr w:type="gramEnd"/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компетенции, управленческая команда, коммуникативная образовательная среда.</w:t>
      </w:r>
    </w:p>
    <w:p w:rsidR="00B105A7" w:rsidRPr="00B105A7" w:rsidRDefault="00B105A7" w:rsidP="00B105A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</w:pPr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Начну с понятия </w:t>
      </w: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«</w:t>
      </w:r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управленческая команда</w:t>
      </w: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»</w:t>
      </w:r>
      <w:r w:rsidRP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EE713E" w:rsidRDefault="00EE713E" w:rsidP="008B263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</w:pPr>
      <w:r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Готовясь к </w:t>
      </w:r>
      <w:proofErr w:type="gramStart"/>
      <w:r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семинару</w:t>
      </w:r>
      <w:r w:rsidR="00B105A7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,</w:t>
      </w:r>
      <w:r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 я</w:t>
      </w:r>
      <w:proofErr w:type="gramEnd"/>
      <w:r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="003C38D7"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натолкнулась на фразу «</w:t>
      </w:r>
      <w:r w:rsidRPr="001A6650">
        <w:rPr>
          <w:rFonts w:ascii="Times New Roman" w:eastAsia="Times New Roman" w:hAnsi="Times New Roman" w:cs="Times New Roman"/>
          <w:iCs/>
          <w:color w:val="0A0A0A"/>
          <w:sz w:val="28"/>
          <w:szCs w:val="28"/>
          <w:bdr w:val="none" w:sz="0" w:space="0" w:color="auto" w:frame="1"/>
          <w:lang w:eastAsia="ru-RU"/>
        </w:rPr>
        <w:t>Чтобы забросить мяч в корзину, нужно десять рук»</w:t>
      </w:r>
      <w:r w:rsidR="00B105A7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="003C38D7"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(</w:t>
      </w:r>
      <w:r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Джон </w:t>
      </w:r>
      <w:proofErr w:type="spellStart"/>
      <w:r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Вуден</w:t>
      </w:r>
      <w:proofErr w:type="spellEnd"/>
      <w:r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, тренер команды « </w:t>
      </w:r>
      <w:proofErr w:type="spellStart"/>
      <w:r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Bruins</w:t>
      </w:r>
      <w:proofErr w:type="spellEnd"/>
      <w:r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 » Калифорнийского университета, выигравшей 10 национальных чемпионатов в течение 12 лет</w:t>
      </w:r>
      <w:r w:rsidR="003C38D7" w:rsidRP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)</w:t>
      </w:r>
      <w:r w:rsidR="003C38D7" w:rsidRPr="00EA14F3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="00C9586B" w:rsidRPr="00EA14F3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Эта  фраза </w:t>
      </w:r>
      <w:r w:rsidR="003C38D7" w:rsidRPr="00EA14F3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стала отправной </w:t>
      </w:r>
      <w:r w:rsid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в подготовке моего </w:t>
      </w:r>
      <w:r w:rsidR="003C38D7" w:rsidRPr="00EA14F3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выступле</w:t>
      </w:r>
      <w:r w:rsidR="00B105A7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bdr w:val="none" w:sz="0" w:space="0" w:color="auto" w:frame="1"/>
          <w:lang w:eastAsia="ru-RU"/>
        </w:rPr>
        <w:t>ния.</w:t>
      </w:r>
    </w:p>
    <w:p w:rsidR="00EA14F3" w:rsidRPr="00EA14F3" w:rsidRDefault="00B105A7" w:rsidP="00B10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Одному человеку с замечательной</w:t>
      </w:r>
      <w:r>
        <w:rPr>
          <w:rFonts w:ascii="Times New Roman" w:hAnsi="Times New Roman" w:cs="Times New Roman"/>
          <w:sz w:val="28"/>
          <w:szCs w:val="28"/>
        </w:rPr>
        <w:t xml:space="preserve"> идеей часто не достает навыков</w:t>
      </w:r>
      <w:r w:rsidRPr="00B105A7">
        <w:rPr>
          <w:rFonts w:ascii="Times New Roman" w:hAnsi="Times New Roman" w:cs="Times New Roman"/>
          <w:sz w:val="28"/>
          <w:szCs w:val="28"/>
        </w:rPr>
        <w:t>, интеллекта, времени для ее</w:t>
      </w:r>
      <w:r>
        <w:rPr>
          <w:rFonts w:ascii="Times New Roman" w:hAnsi="Times New Roman" w:cs="Times New Roman"/>
          <w:sz w:val="28"/>
          <w:szCs w:val="28"/>
        </w:rPr>
        <w:t xml:space="preserve"> воплощения. Необходимо объединя</w:t>
      </w:r>
      <w:r w:rsidRPr="00B105A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коллективные усилия, чтобы реша</w:t>
      </w:r>
      <w:r w:rsidRPr="00B105A7">
        <w:rPr>
          <w:rFonts w:ascii="Times New Roman" w:hAnsi="Times New Roman" w:cs="Times New Roman"/>
          <w:sz w:val="28"/>
          <w:szCs w:val="28"/>
        </w:rPr>
        <w:t>ть многие проблемы.</w:t>
      </w:r>
    </w:p>
    <w:p w:rsidR="00C9586B" w:rsidRPr="0058425C" w:rsidRDefault="00C9586B" w:rsidP="00B10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Сочетание «управленческая команда» очень любимо руководителями</w:t>
      </w:r>
      <w:r w:rsidR="000F7DA0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старшими воспитателями тоже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Кто-то считает, что </w:t>
      </w:r>
      <w:r w:rsidR="00717A8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управленческая команда в детском </w:t>
      </w:r>
      <w:proofErr w:type="gramStart"/>
      <w:r w:rsidR="00717A8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саду 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</w:t>
      </w:r>
      <w:proofErr w:type="gramEnd"/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</w:t>
      </w:r>
      <w:r w:rsidR="000F7DA0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717A8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сформирована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кто</w:t>
      </w:r>
      <w:r w:rsidR="00717A8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-то хотел бы ее создать в своем коллективе 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</w:t>
      </w:r>
      <w:r w:rsidR="000F7DA0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считает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что существование такой команды разом освободило бы его от груза ответственности и помогло организовать работу…</w:t>
      </w:r>
    </w:p>
    <w:p w:rsidR="00717A82" w:rsidRDefault="000F7DA0" w:rsidP="00B105A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 не так просто и не так однозначно.</w:t>
      </w:r>
      <w:r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оздание управленческой команды</w:t>
      </w:r>
      <w:r w:rsidR="001A6650" w:rsidRP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1A6650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детском саду</w:t>
      </w:r>
      <w:r w:rsid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</w:t>
      </w:r>
      <w:r w:rsidR="001A6650" w:rsidRP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 этом можно рассказывать долго</w:t>
      </w:r>
      <w:r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–поэтому оставим эту тему для отдельного семинара</w:t>
      </w:r>
      <w:r w:rsidR="00B105A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..</w:t>
      </w:r>
      <w:r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Давайте, </w:t>
      </w:r>
      <w:r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будем считат</w:t>
      </w:r>
      <w:r w:rsidR="005142FD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ь, что все здесь присутствующие, знают</w:t>
      </w:r>
      <w:r w:rsidR="001A66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="005142FD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что 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такое «управленческая команда», </w:t>
      </w:r>
      <w:r w:rsidR="005142FD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знакомы 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условиями, которые необходимы, чтобы эта управленческая команда зародилась</w:t>
      </w:r>
      <w:r w:rsidR="005142FD" w:rsidRPr="00EA14F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и, самое главное, действовала</w:t>
      </w:r>
      <w:r w:rsidRPr="0058425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</w:t>
      </w:r>
    </w:p>
    <w:p w:rsidR="00B105A7" w:rsidRPr="00B105A7" w:rsidRDefault="00B105A7" w:rsidP="00B105A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 xml:space="preserve">Обратимся к ключевому словосочетанию из темы нашего семинара- проектировочные компетенции--- и на нем остановимся подробнее как на наиболее </w:t>
      </w:r>
      <w:r w:rsidRPr="00B105A7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актуальном сегодня и прописанном в профессиональном стандарте педагога </w:t>
      </w:r>
      <w:proofErr w:type="spellStart"/>
      <w:r w:rsidRPr="00B105A7"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</w:p>
    <w:p w:rsidR="005B3A9B" w:rsidRDefault="00B105A7" w:rsidP="00B105A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1B48" wp14:editId="33D37C83">
                <wp:simplePos x="0" y="0"/>
                <wp:positionH relativeFrom="column">
                  <wp:posOffset>817245</wp:posOffset>
                </wp:positionH>
                <wp:positionV relativeFrom="paragraph">
                  <wp:posOffset>1906905</wp:posOffset>
                </wp:positionV>
                <wp:extent cx="1073785" cy="428625"/>
                <wp:effectExtent l="0" t="0" r="1206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32595" id="Овал 3" o:spid="_x0000_s1026" style="position:absolute;margin-left:64.35pt;margin-top:150.15pt;width:84.5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A1F5D" wp14:editId="6CE203B5">
                <wp:simplePos x="0" y="0"/>
                <wp:positionH relativeFrom="column">
                  <wp:posOffset>874395</wp:posOffset>
                </wp:positionH>
                <wp:positionV relativeFrom="paragraph">
                  <wp:posOffset>678179</wp:posOffset>
                </wp:positionV>
                <wp:extent cx="1020445" cy="523875"/>
                <wp:effectExtent l="0" t="0" r="2730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FBF96" id="Овал 1" o:spid="_x0000_s1026" style="position:absolute;margin-left:68.85pt;margin-top:53.4pt;width:80.3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" filled="f" strokecolor="#f79646 [3209]" strokeweight="2pt"/>
            </w:pict>
          </mc:Fallback>
        </mc:AlternateContent>
      </w:r>
      <w:r w:rsidRPr="00B105A7">
        <w:rPr>
          <w:rFonts w:ascii="Times New Roman" w:hAnsi="Times New Roman" w:cs="Times New Roman"/>
          <w:sz w:val="28"/>
          <w:szCs w:val="28"/>
        </w:rPr>
        <w:t>В виде фразы педагогическая деятельность по проектированию.</w:t>
      </w:r>
      <w:r w:rsidR="005B3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B36DA" wp14:editId="0EA41B9F">
            <wp:extent cx="5517438" cy="412109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89" cy="41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3794A" w:rsidRPr="0053794A" w:rsidRDefault="0053794A" w:rsidP="008B2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4A">
        <w:rPr>
          <w:rFonts w:ascii="Times New Roman" w:hAnsi="Times New Roman" w:cs="Times New Roman"/>
          <w:sz w:val="28"/>
          <w:szCs w:val="28"/>
        </w:rPr>
        <w:t>Новый уровень профессиональной компетентности педагогических кадров, заданный в требованиях федерального государственного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стандарта </w:t>
      </w:r>
      <w:r w:rsidRPr="0053794A">
        <w:rPr>
          <w:rFonts w:ascii="Times New Roman" w:hAnsi="Times New Roman" w:cs="Times New Roman"/>
          <w:sz w:val="28"/>
          <w:szCs w:val="28"/>
        </w:rPr>
        <w:t>и Профессиональном стандарте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794A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3794A">
        <w:rPr>
          <w:rFonts w:ascii="Times New Roman" w:hAnsi="Times New Roman" w:cs="Times New Roman"/>
          <w:sz w:val="28"/>
          <w:szCs w:val="28"/>
        </w:rPr>
        <w:t xml:space="preserve"> актуальность темы нашего семинар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3A9B" w:rsidRDefault="00717A82" w:rsidP="008B2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4A">
        <w:rPr>
          <w:rFonts w:ascii="Times New Roman" w:hAnsi="Times New Roman" w:cs="Times New Roman"/>
          <w:sz w:val="28"/>
          <w:szCs w:val="28"/>
        </w:rPr>
        <w:t>В разных источниках различные определения «</w:t>
      </w:r>
      <w:proofErr w:type="spellStart"/>
      <w:r w:rsidRPr="0053794A">
        <w:rPr>
          <w:rFonts w:ascii="Times New Roman" w:hAnsi="Times New Roman" w:cs="Times New Roman"/>
          <w:sz w:val="28"/>
          <w:szCs w:val="28"/>
        </w:rPr>
        <w:t>Проектир.компетенции</w:t>
      </w:r>
      <w:proofErr w:type="spellEnd"/>
      <w:r w:rsidRPr="0053794A">
        <w:rPr>
          <w:rFonts w:ascii="Times New Roman" w:hAnsi="Times New Roman" w:cs="Times New Roman"/>
          <w:sz w:val="28"/>
          <w:szCs w:val="28"/>
        </w:rPr>
        <w:t>».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 xml:space="preserve">В разных источниках различные  определения «Проектировочной компетенции… Очень развернуто это определение дается  В исследованиях Л. </w:t>
      </w:r>
      <w:proofErr w:type="spellStart"/>
      <w:r w:rsidRPr="00B105A7">
        <w:rPr>
          <w:rFonts w:ascii="Times New Roman" w:hAnsi="Times New Roman" w:cs="Times New Roman"/>
          <w:sz w:val="28"/>
          <w:szCs w:val="28"/>
        </w:rPr>
        <w:t>Тондла</w:t>
      </w:r>
      <w:proofErr w:type="spellEnd"/>
      <w:r w:rsidRPr="00B105A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B105A7">
        <w:rPr>
          <w:rFonts w:ascii="Times New Roman" w:hAnsi="Times New Roman" w:cs="Times New Roman"/>
          <w:sz w:val="28"/>
          <w:szCs w:val="28"/>
        </w:rPr>
        <w:t>Пейша</w:t>
      </w:r>
      <w:proofErr w:type="spellEnd"/>
      <w:r w:rsidRPr="00B105A7">
        <w:rPr>
          <w:rFonts w:ascii="Times New Roman" w:hAnsi="Times New Roman" w:cs="Times New Roman"/>
          <w:sz w:val="28"/>
          <w:szCs w:val="28"/>
        </w:rPr>
        <w:t xml:space="preserve"> проектирование рассматривается как целенаправленная деятельность, целью которой является формулировка и моделирование представления о будущей деятельности, предназначенной для удовлетворения общественных и личных потребностей; о будущем конечном результате; o будущих последствиях, которые возникают в результате создания и функционирования ее продукта- Н:проекта, технологий.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взять за основу следующую формулировку Проектировочная компетенция педагога-это часть профессиональной компетентности, предполагающей способность применять в практической деятельности знания, умения, навыки и профессионально значимые качества личности, обеспечивающие эффективное прогнозирование, моделирование и </w:t>
      </w:r>
      <w:proofErr w:type="gramStart"/>
      <w:r w:rsidRPr="00B105A7">
        <w:rPr>
          <w:rFonts w:ascii="Times New Roman" w:hAnsi="Times New Roman" w:cs="Times New Roman"/>
          <w:sz w:val="28"/>
          <w:szCs w:val="28"/>
        </w:rPr>
        <w:t>планирование  образовательного</w:t>
      </w:r>
      <w:proofErr w:type="gramEnd"/>
      <w:r w:rsidRPr="00B105A7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И здесь остро стает вопрос различения двух определений: компетентность и компетенция.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 xml:space="preserve">Анализ работ по проблеме </w:t>
      </w:r>
      <w:proofErr w:type="spellStart"/>
      <w:r w:rsidRPr="00B105A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105A7">
        <w:rPr>
          <w:rFonts w:ascii="Times New Roman" w:hAnsi="Times New Roman" w:cs="Times New Roman"/>
          <w:sz w:val="28"/>
          <w:szCs w:val="28"/>
        </w:rPr>
        <w:t xml:space="preserve"> подхода позволяет сделать вывод о том, что в настоящее время отсутствует однозначное понимание понятий «компетенция» и «компетентность», часто они </w:t>
      </w:r>
      <w:proofErr w:type="gramStart"/>
      <w:r w:rsidRPr="00B105A7">
        <w:rPr>
          <w:rFonts w:ascii="Times New Roman" w:hAnsi="Times New Roman" w:cs="Times New Roman"/>
          <w:sz w:val="28"/>
          <w:szCs w:val="28"/>
        </w:rPr>
        <w:t>используются  в</w:t>
      </w:r>
      <w:proofErr w:type="gramEnd"/>
      <w:r w:rsidRPr="00B105A7">
        <w:rPr>
          <w:rFonts w:ascii="Times New Roman" w:hAnsi="Times New Roman" w:cs="Times New Roman"/>
          <w:sz w:val="28"/>
          <w:szCs w:val="28"/>
        </w:rPr>
        <w:t xml:space="preserve"> одном контексте.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Попробуем разобраться…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 w:rsidRPr="00B105A7">
        <w:rPr>
          <w:rFonts w:ascii="Times New Roman" w:hAnsi="Times New Roman" w:cs="Times New Roman"/>
          <w:sz w:val="28"/>
          <w:szCs w:val="28"/>
        </w:rPr>
        <w:t>сделали  в</w:t>
      </w:r>
      <w:proofErr w:type="gramEnd"/>
      <w:r w:rsidRPr="00B105A7">
        <w:rPr>
          <w:rFonts w:ascii="Times New Roman" w:hAnsi="Times New Roman" w:cs="Times New Roman"/>
          <w:sz w:val="28"/>
          <w:szCs w:val="28"/>
        </w:rPr>
        <w:t xml:space="preserve"> свое время Д.И. Ушаков , С.И. Ожегов. При составлении своих словарей «Компетентность – осведомленность, авторитетность; компетенция – круг вопросов, явлений, в которых данное лицо обладает познанием, опытом, хорошо осведомлен»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 xml:space="preserve"> На слайде представлены ряд определений 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компетенции и компетентности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Компетенция включает в себя совокупность взаимосвязанных качеств личности (</w:t>
      </w:r>
      <w:proofErr w:type="gramStart"/>
      <w:r w:rsidRPr="00B105A7">
        <w:rPr>
          <w:rFonts w:ascii="Times New Roman" w:hAnsi="Times New Roman" w:cs="Times New Roman"/>
          <w:sz w:val="28"/>
          <w:szCs w:val="28"/>
        </w:rPr>
        <w:t>знаний,,</w:t>
      </w:r>
      <w:proofErr w:type="gramEnd"/>
      <w:r w:rsidRPr="00B105A7">
        <w:rPr>
          <w:rFonts w:ascii="Times New Roman" w:hAnsi="Times New Roman" w:cs="Times New Roman"/>
          <w:sz w:val="28"/>
          <w:szCs w:val="28"/>
        </w:rPr>
        <w:t xml:space="preserve"> умений, навыков, способов действия), необходимых для качественной продуктивной деятельности в определенной области. (А.В. Хуторской)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Компетенция – это способность к выполнению какой-либо деятельности на основе приобретенных в ходе обучения знаний, навыков, умений, опыта работы (→ характеризует уровень овладения языком), и составляющий содержательный компонент обучения.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Компетентность-владение, обладание человеком компетенциями, включающей личное отношение человека к предмету деятельности (А.В. Хуторской)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lastRenderedPageBreak/>
        <w:t>Компетентность – это свойства личности, определяющие ее способность к выполнению деятельности на основе сформированной компетенции, т.е. это свойство, базирующееся на компетенции.)</w:t>
      </w:r>
    </w:p>
    <w:p w:rsidR="00B105A7" w:rsidRDefault="00B105A7" w:rsidP="008B26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Чтобы лучше разобраться в этих двух определениях я приготовила ряд занимательных картинок, которые помогут расставить нам все по своим полочкам</w:t>
      </w:r>
      <w:r>
        <w:rPr>
          <w:rFonts w:ascii="Times New Roman" w:hAnsi="Times New Roman" w:cs="Times New Roman"/>
          <w:sz w:val="28"/>
          <w:szCs w:val="28"/>
        </w:rPr>
        <w:t xml:space="preserve"> (слайды 12-16).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sz w:val="28"/>
          <w:szCs w:val="28"/>
        </w:rPr>
        <w:t>Предлагаю участникам семинара выполнить экспресс-задание.</w:t>
      </w:r>
    </w:p>
    <w:p w:rsidR="00B105A7" w:rsidRPr="00B105A7" w:rsidRDefault="00B105A7" w:rsidP="00B10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A7">
        <w:rPr>
          <w:rFonts w:ascii="Times New Roman" w:hAnsi="Times New Roman" w:cs="Times New Roman"/>
          <w:b/>
          <w:sz w:val="28"/>
          <w:szCs w:val="28"/>
          <w:u w:val="single"/>
        </w:rPr>
        <w:t>Пр. задание:</w:t>
      </w:r>
      <w:r w:rsidRPr="00B105A7">
        <w:rPr>
          <w:rFonts w:ascii="Times New Roman" w:hAnsi="Times New Roman" w:cs="Times New Roman"/>
          <w:sz w:val="28"/>
          <w:szCs w:val="28"/>
        </w:rPr>
        <w:t xml:space="preserve"> разделит</w:t>
      </w:r>
      <w:r w:rsidR="00EF7E6D">
        <w:rPr>
          <w:rFonts w:ascii="Times New Roman" w:hAnsi="Times New Roman" w:cs="Times New Roman"/>
          <w:sz w:val="28"/>
          <w:szCs w:val="28"/>
        </w:rPr>
        <w:t xml:space="preserve">е </w:t>
      </w:r>
      <w:r w:rsidRPr="00B105A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Pr="00B105A7">
        <w:rPr>
          <w:rFonts w:ascii="Times New Roman" w:hAnsi="Times New Roman" w:cs="Times New Roman"/>
          <w:sz w:val="28"/>
          <w:szCs w:val="28"/>
        </w:rPr>
        <w:t>понятия  на</w:t>
      </w:r>
      <w:proofErr w:type="gramEnd"/>
      <w:r w:rsidRPr="00B105A7">
        <w:rPr>
          <w:rFonts w:ascii="Times New Roman" w:hAnsi="Times New Roman" w:cs="Times New Roman"/>
          <w:sz w:val="28"/>
          <w:szCs w:val="28"/>
        </w:rPr>
        <w:t xml:space="preserve"> 2 группы « Компетенция»</w:t>
      </w:r>
      <w:r w:rsidR="00EF7E6D">
        <w:rPr>
          <w:rFonts w:ascii="Times New Roman" w:hAnsi="Times New Roman" w:cs="Times New Roman"/>
          <w:sz w:val="28"/>
          <w:szCs w:val="28"/>
        </w:rPr>
        <w:t xml:space="preserve"> и </w:t>
      </w:r>
      <w:r w:rsidRPr="00B105A7">
        <w:rPr>
          <w:rFonts w:ascii="Times New Roman" w:hAnsi="Times New Roman" w:cs="Times New Roman"/>
          <w:sz w:val="28"/>
          <w:szCs w:val="28"/>
        </w:rPr>
        <w:t xml:space="preserve"> «Компетентность»</w:t>
      </w:r>
      <w:r w:rsidR="00EF7E6D">
        <w:rPr>
          <w:rFonts w:ascii="Times New Roman" w:hAnsi="Times New Roman" w:cs="Times New Roman"/>
          <w:sz w:val="28"/>
          <w:szCs w:val="28"/>
        </w:rPr>
        <w:t>, пятую строку заполните сами</w:t>
      </w:r>
      <w:r w:rsidRPr="00B105A7">
        <w:rPr>
          <w:rFonts w:ascii="Times New Roman" w:hAnsi="Times New Roman" w:cs="Times New Roman"/>
          <w:sz w:val="28"/>
          <w:szCs w:val="28"/>
        </w:rPr>
        <w:t xml:space="preserve"> (</w:t>
      </w:r>
      <w:r w:rsidR="00EF7E6D">
        <w:rPr>
          <w:rFonts w:ascii="Times New Roman" w:hAnsi="Times New Roman" w:cs="Times New Roman"/>
          <w:sz w:val="28"/>
          <w:szCs w:val="28"/>
        </w:rPr>
        <w:t xml:space="preserve">педагоги работают </w:t>
      </w:r>
      <w:r w:rsidRPr="00B105A7">
        <w:rPr>
          <w:rFonts w:ascii="Times New Roman" w:hAnsi="Times New Roman" w:cs="Times New Roman"/>
          <w:sz w:val="28"/>
          <w:szCs w:val="28"/>
        </w:rPr>
        <w:t>по группам-столам, результат работы  выпи</w:t>
      </w:r>
      <w:r w:rsidR="00EF7E6D">
        <w:rPr>
          <w:rFonts w:ascii="Times New Roman" w:hAnsi="Times New Roman" w:cs="Times New Roman"/>
          <w:sz w:val="28"/>
          <w:szCs w:val="28"/>
        </w:rPr>
        <w:t xml:space="preserve">сывается </w:t>
      </w:r>
      <w:r w:rsidRPr="00B105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5A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105A7">
        <w:rPr>
          <w:rFonts w:ascii="Times New Roman" w:hAnsi="Times New Roman" w:cs="Times New Roman"/>
          <w:sz w:val="28"/>
          <w:szCs w:val="28"/>
        </w:rPr>
        <w:t>-доску)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60"/>
        <w:gridCol w:w="4085"/>
      </w:tblGrid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EF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085" w:type="dxa"/>
          </w:tcPr>
          <w:p w:rsidR="00B105A7" w:rsidRPr="00B105A7" w:rsidRDefault="00B105A7" w:rsidP="00EF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</w:tc>
      </w:tr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Гибкость мышления</w:t>
            </w:r>
          </w:p>
        </w:tc>
        <w:tc>
          <w:tcPr>
            <w:tcW w:w="4085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Постоянное стремление к обновлению</w:t>
            </w:r>
            <w:r w:rsidR="00EF7E6D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r w:rsidR="00EF7E6D" w:rsidRPr="00EF7E6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="00EF7E6D" w:rsidRPr="00EF7E6D">
              <w:rPr>
                <w:rFonts w:ascii="Times New Roman" w:hAnsi="Times New Roman" w:cs="Times New Roman"/>
                <w:sz w:val="20"/>
                <w:szCs w:val="28"/>
              </w:rPr>
              <w:t>М.А.</w:t>
            </w:r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Чошанов</w:t>
            </w:r>
            <w:proofErr w:type="spellEnd"/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Создание и управление командой</w:t>
            </w:r>
          </w:p>
        </w:tc>
        <w:tc>
          <w:tcPr>
            <w:tcW w:w="4085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специалиста включиться в определенную деятельность </w:t>
            </w:r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(А.М. Аронов)</w:t>
            </w:r>
          </w:p>
        </w:tc>
      </w:tr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ИКТ </w:t>
            </w:r>
          </w:p>
        </w:tc>
        <w:tc>
          <w:tcPr>
            <w:tcW w:w="4085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действовать в ситуации неопределенности </w:t>
            </w:r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О.Е.Лебедев</w:t>
            </w:r>
            <w:proofErr w:type="spellEnd"/>
            <w:r w:rsidRPr="00EF7E6D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A7">
              <w:rPr>
                <w:rFonts w:ascii="Times New Roman" w:hAnsi="Times New Roman" w:cs="Times New Roman"/>
                <w:sz w:val="28"/>
                <w:szCs w:val="28"/>
              </w:rPr>
              <w:t>Креативность, творчество</w:t>
            </w:r>
          </w:p>
        </w:tc>
        <w:tc>
          <w:tcPr>
            <w:tcW w:w="4085" w:type="dxa"/>
          </w:tcPr>
          <w:p w:rsidR="00B105A7" w:rsidRPr="00B105A7" w:rsidRDefault="00EF7E6D" w:rsidP="00EF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в  определенной </w:t>
            </w:r>
            <w:r w:rsidR="00B105A7" w:rsidRPr="00B105A7">
              <w:rPr>
                <w:rFonts w:ascii="Times New Roman" w:hAnsi="Times New Roman" w:cs="Times New Roman"/>
                <w:sz w:val="28"/>
                <w:szCs w:val="28"/>
              </w:rPr>
              <w:t xml:space="preserve"> сфере</w:t>
            </w:r>
          </w:p>
        </w:tc>
      </w:tr>
      <w:tr w:rsidR="00B105A7" w:rsidRPr="00B105A7" w:rsidTr="00EF7E6D">
        <w:trPr>
          <w:jc w:val="center"/>
        </w:trPr>
        <w:tc>
          <w:tcPr>
            <w:tcW w:w="4160" w:type="dxa"/>
          </w:tcPr>
          <w:p w:rsidR="00B105A7" w:rsidRPr="00B105A7" w:rsidRDefault="00B105A7" w:rsidP="00330799">
            <w:pPr>
              <w:spacing w:after="20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B105A7" w:rsidRPr="00B105A7" w:rsidRDefault="00B105A7" w:rsidP="00330799">
            <w:pPr>
              <w:spacing w:after="20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A7" w:rsidRDefault="00B105A7" w:rsidP="00EF7E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6D" w:rsidRPr="00EF7E6D" w:rsidRDefault="00EF7E6D" w:rsidP="00EF7E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6D">
        <w:rPr>
          <w:rFonts w:ascii="Times New Roman" w:hAnsi="Times New Roman" w:cs="Times New Roman"/>
          <w:i/>
          <w:sz w:val="28"/>
          <w:szCs w:val="28"/>
        </w:rPr>
        <w:t>Для заполнения пятой строки:</w:t>
      </w:r>
    </w:p>
    <w:p w:rsidR="00EF7E6D" w:rsidRPr="00EF7E6D" w:rsidRDefault="00EF7E6D" w:rsidP="00EF7E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EF7E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Профессион.компетенции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ответственность, следование </w:t>
      </w:r>
      <w:proofErr w:type="spellStart"/>
      <w:proofErr w:type="gramStart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стандартам,владение</w:t>
      </w:r>
      <w:proofErr w:type="spellEnd"/>
      <w:proofErr w:type="gramEnd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средствами </w:t>
      </w:r>
      <w:proofErr w:type="spellStart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общения,планирование,принятие</w:t>
      </w:r>
      <w:proofErr w:type="spellEnd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решений,коммуникация</w:t>
      </w:r>
      <w:proofErr w:type="spellEnd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навыки </w:t>
      </w:r>
      <w:proofErr w:type="spellStart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пректирования</w:t>
      </w:r>
      <w:proofErr w:type="spellEnd"/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специальные знания и умения по направлению деятельности, знание законодательства</w:t>
      </w:r>
    </w:p>
    <w:p w:rsidR="00EF7E6D" w:rsidRPr="00EF7E6D" w:rsidRDefault="00EF7E6D" w:rsidP="00EF7E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F7E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-</w:t>
      </w:r>
      <w:r w:rsidRPr="00EF7E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способность </w:t>
      </w:r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организовывать исследовательскую деятельность, компетентность в педагогическом оценивании, презентационная компетентность (транс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лирование</w:t>
      </w:r>
      <w:r w:rsidRPr="00EF7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собственного опыта)</w:t>
      </w:r>
    </w:p>
    <w:p w:rsidR="00EF7E6D" w:rsidRDefault="00EF7E6D" w:rsidP="008B26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6D" w:rsidRDefault="00EF7E6D" w:rsidP="008B26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3C2" w:rsidRPr="00EF7E6D" w:rsidRDefault="002673C2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конечной цели образования со знаний на «компетентность»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Таким образом восстанавливается нарушенное равновесие между образованием и жизнью.</w:t>
      </w:r>
    </w:p>
    <w:p w:rsidR="002673C2" w:rsidRPr="00263D5E" w:rsidRDefault="00C4662B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подходов к определению понятий «компетенция» и «компетентность» не дает их однозначного толкования. Но очевидным является тот факт, что компетентность как результат образования, предполагает набор определенных компетенций. Компетентность — обладание человеком соответствующей компетенцией, включающей его личностное отношение к ней и предмету деятельности, то есть это уже состоявшееся личностное качество человека. Компетентный человек обладает определенным набором компетенций, позволяющих ему обоснованно судить об определенной области деятельности и эффективно действовать в ней.</w:t>
      </w:r>
    </w:p>
    <w:p w:rsidR="002673C2" w:rsidRPr="00EF7E6D" w:rsidRDefault="00D22E3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е выступление было бы не полным</w:t>
      </w:r>
      <w:r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</w:t>
      </w:r>
      <w:r w:rsid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я не затрону</w:t>
      </w:r>
      <w:r w:rsid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один термин, которым часто замещают понятия компетентности или компетенции</w:t>
      </w:r>
      <w:r w:rsid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211D70" w:rsidRPr="00EF7E6D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рофессионализм - особое свойство людей систематически, эффективно и надёжно выполнять сложную деятельность в самых разнообразных условиях.</w:t>
      </w:r>
    </w:p>
    <w:p w:rsidR="00395A09" w:rsidRPr="00395A09" w:rsidRDefault="00395A0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03"/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</w:t>
      </w:r>
    </w:p>
    <w:p w:rsidR="00395A09" w:rsidRPr="00395A09" w:rsidRDefault="00395A0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 уровне бытового сознания люди понимают, что получение выпускником вуза диплома - это еще не признак его профессионализма.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ВУЗ</w:t>
      </w: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«молодым специалистом» определяя, так образом, его статус. Счита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ему еще требуется определенное время, чтобы приобрести профессиональный опыт, а также соответствующая профессиональная среда, предоставляющая ему возможность сформироваться как профессионалу.</w:t>
      </w:r>
    </w:p>
    <w:p w:rsidR="00395A09" w:rsidRPr="00395A09" w:rsidRDefault="00395A0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наличие у человека диплома, сертификата, подтверждающего уровень его квалификации (а чаще - некоторой совокупности знаний, </w:t>
      </w: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осведомленности в данной профессиональной сфере) - это необходимое (но не достаточное) условие для последующего становления профессионализма. Человек может приобрести это свойство в результате специальной подготовки и долгого опыта работы, но может и не приобрести его, а лишь «числиться» профессионалом.</w:t>
      </w:r>
    </w:p>
    <w:bookmarkEnd w:id="0"/>
    <w:p w:rsidR="00C4662B" w:rsidRDefault="00395A0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— это сплав личностно-деловых качеств и профессиональной компетентности учителя-воспитателя.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«профессионализм» является более широким, чем понятие «профессиональная компетентность». Быть профессионалом - это не только знать, как делать, но и уметь эти знания реализовывать, добиваясь необходимого результата. (Спасателем на водах не может быть тот, кто, по выражению, «</w:t>
      </w:r>
      <w:proofErr w:type="gramStart"/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3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плавать», но не умеет этого делать). Важна и результативность деятельности, и соотнесение ее с затратами (психологическими, физиологическими и др.), то есть при оценке профессионализма речь должна идти об эффективности профессиональной деятельности.</w:t>
      </w:r>
    </w:p>
    <w:p w:rsidR="00AB7B46" w:rsidRDefault="00AB7B46" w:rsidP="008B2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проектировочным компетенциям</w:t>
      </w:r>
      <w:r w:rsidR="00EF7E6D">
        <w:rPr>
          <w:rFonts w:ascii="Times New Roman" w:hAnsi="Times New Roman" w:cs="Times New Roman"/>
          <w:sz w:val="28"/>
          <w:szCs w:val="28"/>
        </w:rPr>
        <w:t>.</w:t>
      </w:r>
    </w:p>
    <w:p w:rsidR="003A7FD0" w:rsidRDefault="003A7FD0" w:rsidP="008B2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B14A59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B1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B14A59">
        <w:rPr>
          <w:rFonts w:ascii="Times New Roman" w:hAnsi="Times New Roman" w:cs="Times New Roman"/>
          <w:sz w:val="28"/>
          <w:szCs w:val="28"/>
        </w:rPr>
        <w:t xml:space="preserve"> обладать </w:t>
      </w:r>
      <w:r w:rsidRPr="0070701B">
        <w:rPr>
          <w:rFonts w:ascii="Times New Roman" w:hAnsi="Times New Roman" w:cs="Times New Roman"/>
          <w:sz w:val="28"/>
          <w:szCs w:val="28"/>
        </w:rPr>
        <w:t xml:space="preserve">педагоги  </w:t>
      </w:r>
      <w:r w:rsidRPr="00B14A59">
        <w:rPr>
          <w:rFonts w:ascii="Times New Roman" w:hAnsi="Times New Roman" w:cs="Times New Roman"/>
          <w:sz w:val="28"/>
          <w:szCs w:val="28"/>
        </w:rPr>
        <w:t>для эффективного проектирования 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и работы управленческой команды?</w:t>
      </w:r>
    </w:p>
    <w:p w:rsidR="00731CFA" w:rsidRDefault="003A7FD0" w:rsidP="008B2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59">
        <w:rPr>
          <w:rFonts w:ascii="Times New Roman" w:hAnsi="Times New Roman" w:cs="Times New Roman"/>
          <w:sz w:val="28"/>
          <w:szCs w:val="28"/>
        </w:rPr>
        <w:t xml:space="preserve"> В первую очередь необходимо знать законодательство в сфере образования как на федеральном уровне, так и на местном. Именно в законодательных актах в описаны и рекомендованы образовательные стандарты. В этих стандартах уже учтен существующий опыт и поэтому педагогу следует только выстроить свою деятельность, соблюдая и не нарушая данные рекомендации.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0" w:rsidRPr="0070701B" w:rsidRDefault="003A7FD0" w:rsidP="008B263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вторых,  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r w:rsidRPr="00B14A59">
        <w:rPr>
          <w:rFonts w:ascii="Times New Roman" w:hAnsi="Times New Roman" w:cs="Times New Roman"/>
          <w:sz w:val="28"/>
          <w:szCs w:val="28"/>
        </w:rPr>
        <w:t xml:space="preserve">относящиеся к </w:t>
      </w:r>
      <w:r w:rsidRPr="00EF7E6D">
        <w:rPr>
          <w:rFonts w:ascii="Times New Roman" w:hAnsi="Times New Roman" w:cs="Times New Roman"/>
          <w:sz w:val="28"/>
          <w:szCs w:val="28"/>
        </w:rPr>
        <w:t>общепедагогическим компетенциям:</w:t>
      </w:r>
      <w:r w:rsidRPr="00B14A59">
        <w:rPr>
          <w:rFonts w:ascii="Times New Roman" w:hAnsi="Times New Roman" w:cs="Times New Roman"/>
          <w:sz w:val="28"/>
          <w:szCs w:val="28"/>
        </w:rPr>
        <w:t xml:space="preserve"> </w:t>
      </w:r>
      <w:r w:rsidRPr="00EF7E6D">
        <w:rPr>
          <w:rFonts w:ascii="Times New Roman" w:hAnsi="Times New Roman" w:cs="Times New Roman"/>
          <w:sz w:val="28"/>
          <w:szCs w:val="28"/>
        </w:rPr>
        <w:t>это знания  в педагогике и  психологии, особенностей развития детей дошкольного возраста</w:t>
      </w:r>
      <w:r w:rsidR="00970EE4" w:rsidRPr="00EF7E6D">
        <w:rPr>
          <w:rFonts w:ascii="Times New Roman" w:hAnsi="Times New Roman" w:cs="Times New Roman"/>
          <w:sz w:val="28"/>
          <w:szCs w:val="28"/>
        </w:rPr>
        <w:t>.</w:t>
      </w:r>
    </w:p>
    <w:p w:rsidR="003A7FD0" w:rsidRDefault="003A7FD0" w:rsidP="008B2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59">
        <w:rPr>
          <w:rFonts w:ascii="Times New Roman" w:hAnsi="Times New Roman" w:cs="Times New Roman"/>
          <w:sz w:val="28"/>
          <w:szCs w:val="28"/>
        </w:rPr>
        <w:t>Проектировщику н</w:t>
      </w:r>
      <w:r w:rsidR="0070701B">
        <w:rPr>
          <w:rFonts w:ascii="Times New Roman" w:hAnsi="Times New Roman" w:cs="Times New Roman"/>
          <w:sz w:val="28"/>
          <w:szCs w:val="28"/>
        </w:rPr>
        <w:t>адо</w:t>
      </w:r>
      <w:r w:rsidRPr="00B14A59">
        <w:rPr>
          <w:rFonts w:ascii="Times New Roman" w:hAnsi="Times New Roman" w:cs="Times New Roman"/>
          <w:sz w:val="28"/>
          <w:szCs w:val="28"/>
        </w:rPr>
        <w:t xml:space="preserve"> знать законы и принципы, по которым существуют, функционируют предлагающиеся к проектированию педагогические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B14A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Сегодня в практической части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семинара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будем  демонстрировать проектировочные компетенции в рамках </w:t>
      </w:r>
      <w:r w:rsidR="0070701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эффе</w:t>
      </w:r>
      <w:r w:rsidR="0070701B">
        <w:rPr>
          <w:rFonts w:ascii="Times New Roman" w:hAnsi="Times New Roman" w:cs="Times New Roman"/>
          <w:sz w:val="28"/>
          <w:szCs w:val="28"/>
        </w:rPr>
        <w:t>ктивных технологий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701B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 Н.П. Гришаев</w:t>
      </w:r>
      <w:r w:rsidR="0070701B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и реализуемые у нас в детском саду, но о</w:t>
      </w:r>
      <w:r w:rsidR="0070701B">
        <w:rPr>
          <w:rFonts w:ascii="Times New Roman" w:hAnsi="Times New Roman" w:cs="Times New Roman"/>
          <w:sz w:val="28"/>
          <w:szCs w:val="28"/>
        </w:rPr>
        <w:t>б этом</w:t>
      </w:r>
      <w:r>
        <w:rPr>
          <w:rFonts w:ascii="Times New Roman" w:hAnsi="Times New Roman" w:cs="Times New Roman"/>
          <w:sz w:val="28"/>
          <w:szCs w:val="28"/>
        </w:rPr>
        <w:t xml:space="preserve"> позже</w:t>
      </w:r>
      <w:r w:rsidR="0070701B">
        <w:rPr>
          <w:rFonts w:ascii="Times New Roman" w:hAnsi="Times New Roman" w:cs="Times New Roman"/>
          <w:sz w:val="28"/>
          <w:szCs w:val="28"/>
        </w:rPr>
        <w:t>.</w:t>
      </w:r>
    </w:p>
    <w:p w:rsidR="00BA6A07" w:rsidRPr="0070701B" w:rsidRDefault="00BA6A07" w:rsidP="008B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0EE4" w:rsidRDefault="003A7FD0" w:rsidP="00EF7E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07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6A07"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овочная </w:t>
      </w:r>
      <w:proofErr w:type="gramStart"/>
      <w:r w:rsidR="00BA6A07"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 </w:t>
      </w:r>
      <w:r w:rsidR="00707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</w:t>
      </w:r>
      <w:proofErr w:type="gramEnd"/>
      <w:r w:rsidR="0070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собой 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виды умений:</w:t>
      </w:r>
      <w:r w:rsidR="00AC05A0"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аналитические, рефлексивные, гностические, конструктивные, коммуникативные, организационные и др. </w:t>
      </w:r>
    </w:p>
    <w:p w:rsidR="00AC05A0" w:rsidRPr="00AC05A0" w:rsidRDefault="00AC05A0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конкретно проектировочную компетенцию можно представить в в</w:t>
      </w:r>
      <w:r w:rsid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набора определенных умений</w:t>
      </w:r>
      <w:r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5A0" w:rsidRPr="00EF7E6D" w:rsidRDefault="00BA6A07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5A0"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</w:t>
      </w:r>
      <w:r w:rsidR="00AB7B46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ставить цели</w:t>
      </w:r>
      <w:r w:rsidR="00AC05A0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задач</w:t>
      </w:r>
      <w:r w:rsidR="00AB7B46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spellStart"/>
      <w:r w:rsidR="00AB7B46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</w:t>
      </w:r>
      <w:proofErr w:type="spellEnd"/>
      <w:r w:rsidR="00AB7B46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-образовательной </w:t>
      </w:r>
      <w:proofErr w:type="gramStart"/>
      <w:r w:rsidR="00AB7B46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="00A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05A0"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применительно</w:t>
      </w:r>
      <w:proofErr w:type="gramEnd"/>
      <w:r w:rsidR="00AC05A0" w:rsidRPr="00AC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конкретной группе детей и к каждому воспитаннику с учетом особенностей его развития. </w:t>
      </w:r>
      <w:r w:rsidR="00970EE4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должен уметь замечать «ростки» нового в развитии ребенка, коллектива и в соответствии с этим организовывать дальнейшую работу. По мере овладения детьми теми или иными умениями (например, освоили один вариант настольно-печатной игры) он будет вносить в их деятельность изменения и усложнения (предлагает новый вариант игры).</w:t>
      </w:r>
    </w:p>
    <w:p w:rsidR="00AC05A0" w:rsidRPr="00EF7E6D" w:rsidRDefault="00BA6A07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</w:t>
      </w:r>
      <w:r w:rsidR="00AC05A0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проектировать материальное оснащение образовательного процесса</w:t>
      </w:r>
      <w:r w:rsidR="00820055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(использование игрушек, поделок оборудования для занятий, труда; выращивание рассады, пересадка комнатных растений; организация выставок художественного творчества детей и их родителей и др.). </w:t>
      </w:r>
      <w:r w:rsidR="00B6012F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готов данные умения проявить при построении развивающей среды (организованное жизненное пространство, способное обеспечить социально- культурное становление дошкольника, удовлетворить потребности актуального и ближайшего творческого развития ребенка, становление его способностей). </w:t>
      </w:r>
    </w:p>
    <w:p w:rsidR="00B6012F" w:rsidRPr="00EF7E6D" w:rsidRDefault="00BA6A07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</w:t>
      </w:r>
      <w:r w:rsidR="00AC05A0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конструировать занятия, развлечения, праздники.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конструировании занятий </w:t>
      </w:r>
      <w:r w:rsidR="00B6012F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тип занятия, тему, программное содержание, оборудование и материалы, описывать ход занятия, предусмотрительно готовиться к решению тех или иных трудностей, которые могут возникнуть в процессе выполнения детьми разных видов заданий. Важным моментом при конструировании занятий является учет возможностей каждого ребенка и коллектива детей в целом. </w:t>
      </w:r>
    </w:p>
    <w:p w:rsidR="00B6012F" w:rsidRPr="00EF7E6D" w:rsidRDefault="00BA6A07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</w:t>
      </w:r>
      <w:r w:rsidR="00AC05A0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планировать этапы деятельности. </w:t>
      </w:r>
    </w:p>
    <w:p w:rsidR="00AC05A0" w:rsidRPr="00EF7E6D" w:rsidRDefault="00AC05A0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- это вид умственной деятельности, при котором создается образ потребного будущего, включающий понимание этапов его достижения. Планирование в ДОУ — это заблаговременное рациональное распределение основных видов деятельности детей в течение дня, </w:t>
      </w:r>
    </w:p>
    <w:p w:rsidR="00AC05A0" w:rsidRPr="00EF7E6D" w:rsidRDefault="00BA6A07" w:rsidP="008B2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</w:t>
      </w:r>
      <w:r w:rsidR="00AC05A0" w:rsidRPr="00EF7E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инновационные методические приемы.</w:t>
      </w:r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Инновация (англ. </w:t>
      </w:r>
      <w:proofErr w:type="spellStart"/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innovation</w:t>
      </w:r>
      <w:proofErr w:type="spellEnd"/>
      <w:r w:rsidR="00AC05A0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это внедренное новшество, обеспечивающее качественный рост эффективности процессов. Процесс внедрения невозможен без соответствующих компетенций педагога.</w:t>
      </w:r>
    </w:p>
    <w:p w:rsidR="00BA6A07" w:rsidRDefault="00AB7B46" w:rsidP="00EF7E6D">
      <w:pPr>
        <w:shd w:val="clear" w:color="auto" w:fill="FFFFFF"/>
        <w:tabs>
          <w:tab w:val="left" w:pos="11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Умение использовать ИКТ</w:t>
      </w:r>
    </w:p>
    <w:p w:rsidR="00BA6A07" w:rsidRDefault="00AB7B46" w:rsidP="00EF7E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0364" w:rsidRPr="0005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проектировочной компетентности помимо знаний и умений</w:t>
      </w:r>
      <w:r w:rsid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64" w:rsidRPr="0005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включение </w:t>
      </w:r>
      <w:r w:rsidR="00650364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значимых качеств личности.</w:t>
      </w:r>
      <w:r w:rsidR="00C80B23" w:rsidRPr="00BA6A07">
        <w:rPr>
          <w:i/>
        </w:rPr>
        <w:t xml:space="preserve"> </w:t>
      </w:r>
      <w:r w:rsidR="00C80B23" w:rsidRPr="00C8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психолога Т.И. Руднева, </w:t>
      </w:r>
      <w:r w:rsidR="00C8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набор качеств, который </w:t>
      </w:r>
      <w:r w:rsidR="00C80B23" w:rsidRPr="00C80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профессионально-педагогической и познавательной направленности личности педагога, характеризует его отношение к работе и влияет на эффективность проектировочной деятельности.</w:t>
      </w:r>
    </w:p>
    <w:p w:rsidR="00BA6A07" w:rsidRPr="009B1ED1" w:rsidRDefault="00AB7B46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proofErr w:type="gramStart"/>
      <w:r w:rsidRPr="00EF7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Пр.задание</w:t>
      </w:r>
      <w:proofErr w:type="spellEnd"/>
      <w:proofErr w:type="gramEnd"/>
      <w:r w:rsidRPr="00EF7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B7B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F7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азовите  эти качества</w:t>
      </w:r>
      <w:r w:rsidR="00EF7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0364" w:rsidRPr="00BA6A07" w:rsidRDefault="00650364" w:rsidP="008B26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ясной цели, стремление ее достигнуть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</w:t>
      </w: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364" w:rsidRPr="00BA6A07" w:rsidRDefault="00650364" w:rsidP="008B26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необходимость, обязанность отвечать за свои поступки и действия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364" w:rsidRPr="00BA6A07" w:rsidRDefault="00650364" w:rsidP="008B26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сосредоточенность, подтянутость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собранность </w:t>
      </w: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364" w:rsidRPr="00BA6A07" w:rsidRDefault="00650364" w:rsidP="008B26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 умение следовать алгоритму, стандарту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</w:t>
      </w:r>
      <w:r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A07" w:rsidRDefault="00650364" w:rsidP="008B26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строгость, ожидание от людей </w:t>
      </w:r>
      <w:r w:rsid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своих обязанностей</w:t>
      </w:r>
      <w:r w:rsidR="00EF7E6D" w:rsidRP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E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</w:t>
      </w:r>
      <w:r w:rsidR="00BA6A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6A07" w:rsidRDefault="00BA6A07" w:rsidP="008B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6A07" w:rsidRPr="009B1ED1" w:rsidRDefault="00395A09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содержание проектировочных </w:t>
      </w:r>
      <w:proofErr w:type="gramStart"/>
      <w:r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,</w:t>
      </w:r>
      <w:proofErr w:type="gramEnd"/>
      <w:r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верить , что направлены эти знания будут</w:t>
      </w:r>
      <w:r w:rsidR="0007511B"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числе, и  на </w:t>
      </w:r>
      <w:r w:rsid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07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коммуникативной образовательной среды</w:t>
      </w:r>
      <w:r w:rsidR="0007511B" w:rsidRPr="00075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вашем учреждении</w:t>
      </w:r>
      <w:r w:rsidR="00075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7511B" w:rsidRDefault="009F14C9" w:rsidP="008B26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к</w:t>
      </w:r>
      <w:r w:rsidR="0007511B"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оммуникативно-ориентированн</w:t>
      </w: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="0007511B"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модель</w:t>
      </w: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 образовательной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7511B"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В.В. Рубцов) понимается </w:t>
      </w:r>
      <w:r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</w:t>
      </w:r>
      <w:proofErr w:type="gramStart"/>
      <w:r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сотрудничества  (</w:t>
      </w:r>
      <w:proofErr w:type="gramEnd"/>
      <w:r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коммуникативного взаимодействия), которое создает особые виды общности между детьми и педагогами, между самими детьми. Исходным основанием такого подхода к образовательной среде является </w:t>
      </w:r>
      <w:proofErr w:type="gramStart"/>
      <w:r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 того</w:t>
      </w:r>
      <w:proofErr w:type="gramEnd"/>
      <w:r w:rsidRP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необходимым условием развития ребенка  является его участие в совместной деятельности, разделенной со взрослыми и/или другими участниками образовательного процесса</w:t>
      </w:r>
      <w:r w:rsid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5240" w:rsidRDefault="00205240" w:rsidP="00524E26">
      <w:pPr>
        <w:spacing w:after="0" w:line="360" w:lineRule="auto"/>
        <w:ind w:firstLine="708"/>
        <w:jc w:val="both"/>
      </w:pPr>
      <w:r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Сотрудники Рубцова </w:t>
      </w:r>
      <w:proofErr w:type="spellStart"/>
      <w:r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Н.И.Поливанова</w:t>
      </w:r>
      <w:proofErr w:type="spellEnd"/>
      <w:r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И.В. Ермакова выделили следующие структурные компоненты образовательной среды: внутренняя направленность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психологический климат, социально-психологическая структура коллектива, психологическая организация передачи знаний, психологические характеристики учащихся и т.д.</w:t>
      </w:r>
      <w:r w:rsidRPr="00205240">
        <w:t xml:space="preserve"> </w:t>
      </w:r>
    </w:p>
    <w:p w:rsidR="003A0673" w:rsidRPr="00524E26" w:rsidRDefault="003A0673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Одним из направлений деятельности нашего ОУ по созданию коммуникативной среды является </w:t>
      </w:r>
      <w:proofErr w:type="gramStart"/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внедрение  и</w:t>
      </w:r>
      <w:proofErr w:type="gramEnd"/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реализация </w:t>
      </w:r>
      <w:r w:rsid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технологий эффективной социализации </w:t>
      </w:r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Н.П.Гришаевой</w:t>
      </w:r>
      <w:proofErr w:type="spellEnd"/>
      <w:r w:rsidRPr="00524E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05240" w:rsidRPr="00205240" w:rsidRDefault="0007511B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ехнологии эффективной </w:t>
      </w:r>
      <w:r w:rsid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социализации </w:t>
      </w:r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эффективными компонент</w:t>
      </w:r>
      <w:r w:rsidR="003A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 w:rsid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proofErr w:type="gramStart"/>
      <w:r w:rsid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</w:t>
      </w:r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коммуникативной</w:t>
      </w:r>
      <w:proofErr w:type="gramEnd"/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среды, </w:t>
      </w:r>
      <w:proofErr w:type="spellStart"/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т.к</w:t>
      </w:r>
      <w:proofErr w:type="spellEnd"/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обеспечивают личностно-ориентированный, </w:t>
      </w:r>
      <w:proofErr w:type="spellStart"/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075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в образовании дошкольников</w:t>
      </w:r>
      <w:r w:rsidR="003A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A0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обусловленны</w:t>
      </w:r>
      <w:proofErr w:type="spellEnd"/>
      <w:r w:rsidR="009F1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живым диалогом и сотворчеством педагога и ребенка</w:t>
      </w:r>
      <w:r w:rsidR="00205240"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среда </w:t>
      </w:r>
      <w:r w:rsid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нашего детского сада</w:t>
      </w:r>
      <w:r w:rsidR="00205240" w:rsidRP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 коммуникативное пространство, в которой раскрывается личностный потенциал</w:t>
      </w:r>
      <w:r w:rsidR="00205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</w:t>
      </w:r>
    </w:p>
    <w:p w:rsidR="009B1ED1" w:rsidRDefault="003A0673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именно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эффективной</w:t>
      </w:r>
      <w:r w:rsidR="00524E26" w:rsidRP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Все мы знаем о проблемах социализации современных детей, проблемах коммуникативной успешности, речевого развития… Не буду сейчас подробно на них останавливаться, но скажу, что именно </w:t>
      </w:r>
      <w:r w:rsidR="00524E26" w:rsidRP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эффективной социализации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 на решение этих проблем.</w:t>
      </w:r>
    </w:p>
    <w:p w:rsidR="009B1ED1" w:rsidRPr="009B1ED1" w:rsidRDefault="009B1ED1" w:rsidP="008B26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Н.П.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Гришаевой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социализации включает в себя восемь  технологий, которые могут использоваться как вместе, так и отдельно. Мы в нашем детском саду используем шесть из них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Рефлексивный круг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технология в нашем детском саду использовалась всегда, правда под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угим названием-групповой сбор. </w:t>
      </w:r>
      <w:r w:rsidR="006F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его проведения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наверняка известна всем, задачи вы видите на слайде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сплочение детского коллектива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слушать и понимать друг друга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1ED1" w:rsidRPr="009B1ED1" w:rsidRDefault="009B1ED1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-– формирование общей позиции относительно различных аспектов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 в группе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-обсуждение планов на день, неделю, месяц;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-развитие умения выражать свои чувства и переживания публично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-привлечение родителей к жизни детей в ДОО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Ситуация месяца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Каждую ситуацию дети всех возрастных групп проживают в течение одного месяца, иногда и более. В зависимости от </w:t>
      </w:r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 сложности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интереса к ней детей и педагогов. По завершении каждой ситуации проводится заключительный праздник.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ситуация направлена на освоение ребенком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пределенной социальной роли. 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–волонтеры</w:t>
      </w:r>
    </w:p>
    <w:p w:rsidR="009B1ED1" w:rsidRPr="009B1ED1" w:rsidRDefault="00524E26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этой технологии: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навыков общения в разновозрастном коллективе;</w:t>
      </w:r>
    </w:p>
    <w:p w:rsidR="009B1ED1" w:rsidRPr="009B1ED1" w:rsidRDefault="009B1ED1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-развитие самостоятельности и ответственности, прежде всего, </w:t>
      </w:r>
      <w:proofErr w:type="spell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вотношении</w:t>
      </w:r>
      <w:proofErr w:type="spell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младших детей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-создание такой ситуации развития, при которой формирование игровой деятельности и передача игрового опыта происходит в естественной среде, а не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показу и рассказу воспитателя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1ED1" w:rsidRPr="009B1ED1" w:rsidRDefault="009B1ED1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и реализации данной технологии необходимо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пециально в каждый режимный момент предоставлять старшим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возможность помочь или научить младших детей.</w:t>
      </w:r>
    </w:p>
    <w:p w:rsidR="009B1ED1" w:rsidRPr="009B1ED1" w:rsidRDefault="009B1ED1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 саду функционирует Ш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кола волонтеров, ее открытие обусловлено было сложностями, с которыми 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столкнулись наши юные волонтеры, р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азработан логотип, волонтерская книжка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другая атрибутика волонтерского движения.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Проблемная педагогическая ситуация</w:t>
      </w:r>
    </w:p>
    <w:p w:rsidR="009B1ED1" w:rsidRPr="009B1ED1" w:rsidRDefault="009B1ED1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проведения каждой ППС – самоопределение детей </w:t>
      </w:r>
      <w:proofErr w:type="spell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вэмоционально</w:t>
      </w:r>
      <w:proofErr w:type="spell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-напряжённой для них ситуации, в которой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принять собственное решение без участия взрослого, дать оценку собственным действиям, извлечь урок из собственного поведения.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Ситуация проводится без присутствия взрослых. 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секрет, что идеальный детский сад видится нам райским местом, где живет добро, терпеливые воспитатели, интересные игрушки, вкусная еда, без малейшего напряжения для детей. У ребенка нет даже навыка разобраться в каких либо жизненных коллизиях: мальчишки не поделили игрушки, воспитатель разнимет,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уронил бумажку, </w:t>
      </w:r>
      <w:proofErr w:type="spellStart"/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мл.воспитатель</w:t>
      </w:r>
      <w:proofErr w:type="spellEnd"/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подберёт…тепличные условия, не имеющие ничего общего с реальностью…мы не говорим , что что надо предоставить возможность ребенку браться за половую тряпку или кормить пережаренной картошкой, оставлять их без присмотра….мы говорим о том , что надо предоставлять ребенку возможность самим находить выход из экстремальной ситуаций и конфликтов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круга рефлексии после ситуации обязательно.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обязательно ставятся в </w:t>
      </w:r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известность  о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проведении таких мероприя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тий в группе. В день проведения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вывешивается листок со словом СИТУАЦИЯ, </w:t>
      </w:r>
      <w:proofErr w:type="spellStart"/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кот.становится</w:t>
      </w:r>
      <w:proofErr w:type="spellEnd"/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сигналом для родителей для беседы с ребенком, о том что произошло в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Развивающее общение 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Адель Фабер, Элейн </w:t>
      </w:r>
      <w:proofErr w:type="spell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Мазлиш</w:t>
      </w:r>
      <w:proofErr w:type="spell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</w:t>
      </w:r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,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дети слушали и как слушать , чтобы дети говорили»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-именно на эту книгу опирается Н.П. Гришаева.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 в овладении технологии «Развивающего общения» </w:t>
      </w:r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 следующие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принципы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их видите на слайде.</w:t>
      </w:r>
    </w:p>
    <w:p w:rsidR="009B1ED1" w:rsidRPr="009B1ED1" w:rsidRDefault="009B1ED1" w:rsidP="008B2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«Развивающее общение»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ребенку решать свои проблемы, найти решение в конфликтной ситуации позволяет ребенку, справится с агрессией, </w:t>
      </w:r>
      <w:proofErr w:type="gram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яростью,,</w:t>
      </w:r>
      <w:proofErr w:type="gram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 поиску компромисса. Ведь конфликты это </w:t>
      </w:r>
      <w:proofErr w:type="spellStart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неотьемлемая</w:t>
      </w:r>
      <w:proofErr w:type="spellEnd"/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человеческой жизни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Конечно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учить этому ребенка, мы должны обучиться этому сами и в этом направлении ведется работа с воспитателями в форме постоянно действующего семинара, в ходе кото</w:t>
      </w:r>
      <w:r w:rsid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рого разбираются различные педагогические </w:t>
      </w:r>
      <w:r w:rsidRPr="009B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ситуации, проводятся игры-тренинги</w:t>
      </w:r>
    </w:p>
    <w:p w:rsidR="003A0673" w:rsidRPr="00524E26" w:rsidRDefault="00524E26" w:rsidP="0052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слайдах дано описание еще двух технологий «Социальная акция» и «Волшебный телефон»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 w:rsidRPr="0052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технологии «Клубный час подробнее в следующем выступлении.</w:t>
      </w:r>
      <w:bookmarkStart w:id="1" w:name="_GoBack"/>
      <w:bookmarkEnd w:id="1"/>
    </w:p>
    <w:sectPr w:rsidR="003A0673" w:rsidRPr="00524E26" w:rsidSect="008B263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CF7"/>
    <w:multiLevelType w:val="hybridMultilevel"/>
    <w:tmpl w:val="E8CC6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8057FD"/>
    <w:multiLevelType w:val="hybridMultilevel"/>
    <w:tmpl w:val="B1E090AE"/>
    <w:lvl w:ilvl="0" w:tplc="7C6E1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B1"/>
    <w:rsid w:val="00041B15"/>
    <w:rsid w:val="00055BC3"/>
    <w:rsid w:val="00074A3F"/>
    <w:rsid w:val="0007511B"/>
    <w:rsid w:val="000F7DA0"/>
    <w:rsid w:val="00116684"/>
    <w:rsid w:val="001247BF"/>
    <w:rsid w:val="00141A10"/>
    <w:rsid w:val="001A6650"/>
    <w:rsid w:val="00205240"/>
    <w:rsid w:val="00211D70"/>
    <w:rsid w:val="002173F9"/>
    <w:rsid w:val="00245095"/>
    <w:rsid w:val="00263D5E"/>
    <w:rsid w:val="002673C2"/>
    <w:rsid w:val="00395A09"/>
    <w:rsid w:val="003A0673"/>
    <w:rsid w:val="003A7FD0"/>
    <w:rsid w:val="003C38D7"/>
    <w:rsid w:val="003C4CEB"/>
    <w:rsid w:val="004017D0"/>
    <w:rsid w:val="00416A8E"/>
    <w:rsid w:val="004811BA"/>
    <w:rsid w:val="004E0FFD"/>
    <w:rsid w:val="0051095B"/>
    <w:rsid w:val="005142FD"/>
    <w:rsid w:val="00524E26"/>
    <w:rsid w:val="0053794A"/>
    <w:rsid w:val="005B3A9B"/>
    <w:rsid w:val="005D0DBF"/>
    <w:rsid w:val="00650364"/>
    <w:rsid w:val="006A14B1"/>
    <w:rsid w:val="006F4BB1"/>
    <w:rsid w:val="0070701B"/>
    <w:rsid w:val="00717A82"/>
    <w:rsid w:val="00731CFA"/>
    <w:rsid w:val="007F027D"/>
    <w:rsid w:val="007F1552"/>
    <w:rsid w:val="00820055"/>
    <w:rsid w:val="008340EB"/>
    <w:rsid w:val="008B2633"/>
    <w:rsid w:val="008C7C47"/>
    <w:rsid w:val="00947714"/>
    <w:rsid w:val="00970EE4"/>
    <w:rsid w:val="0098383F"/>
    <w:rsid w:val="009B11CC"/>
    <w:rsid w:val="009B1ED1"/>
    <w:rsid w:val="009F14C9"/>
    <w:rsid w:val="00A552C7"/>
    <w:rsid w:val="00A9594E"/>
    <w:rsid w:val="00AB7B46"/>
    <w:rsid w:val="00AC05A0"/>
    <w:rsid w:val="00B105A7"/>
    <w:rsid w:val="00B14A59"/>
    <w:rsid w:val="00B4378A"/>
    <w:rsid w:val="00B6012F"/>
    <w:rsid w:val="00BA6A07"/>
    <w:rsid w:val="00C43DAC"/>
    <w:rsid w:val="00C4662B"/>
    <w:rsid w:val="00C80B23"/>
    <w:rsid w:val="00C9586B"/>
    <w:rsid w:val="00D22E39"/>
    <w:rsid w:val="00D921C5"/>
    <w:rsid w:val="00DA58D9"/>
    <w:rsid w:val="00DD004B"/>
    <w:rsid w:val="00DF2EB8"/>
    <w:rsid w:val="00E2593B"/>
    <w:rsid w:val="00E45BF2"/>
    <w:rsid w:val="00EA14F3"/>
    <w:rsid w:val="00EC6519"/>
    <w:rsid w:val="00EE713E"/>
    <w:rsid w:val="00EF7E6D"/>
    <w:rsid w:val="00F01022"/>
    <w:rsid w:val="00F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F40"/>
  <w15:docId w15:val="{AB9CB97A-81E6-4AFF-A24F-EBF4FC6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3F9"/>
    <w:pPr>
      <w:ind w:left="720"/>
      <w:contextualSpacing/>
    </w:pPr>
  </w:style>
  <w:style w:type="character" w:styleId="a6">
    <w:name w:val="Strong"/>
    <w:basedOn w:val="a0"/>
    <w:uiPriority w:val="22"/>
    <w:qFormat/>
    <w:rsid w:val="00F01022"/>
    <w:rPr>
      <w:b/>
      <w:bCs/>
    </w:rPr>
  </w:style>
  <w:style w:type="paragraph" w:styleId="a7">
    <w:name w:val="Normal (Web)"/>
    <w:basedOn w:val="a"/>
    <w:uiPriority w:val="99"/>
    <w:semiHidden/>
    <w:unhideWhenUsed/>
    <w:rsid w:val="0026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673C2"/>
    <w:rPr>
      <w:color w:val="0000FF"/>
      <w:u w:val="single"/>
    </w:rPr>
  </w:style>
  <w:style w:type="table" w:styleId="a9">
    <w:name w:val="Table Grid"/>
    <w:basedOn w:val="a1"/>
    <w:uiPriority w:val="59"/>
    <w:rsid w:val="0014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ICL</cp:lastModifiedBy>
  <cp:revision>13</cp:revision>
  <cp:lastPrinted>2018-10-30T10:48:00Z</cp:lastPrinted>
  <dcterms:created xsi:type="dcterms:W3CDTF">2018-09-20T11:44:00Z</dcterms:created>
  <dcterms:modified xsi:type="dcterms:W3CDTF">2018-11-02T13:46:00Z</dcterms:modified>
</cp:coreProperties>
</file>